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2F661" w14:textId="77777777" w:rsidR="00C25ED4" w:rsidRDefault="00C25ED4" w:rsidP="00C25ED4">
      <w:pPr>
        <w:rPr>
          <w:b/>
          <w:sz w:val="28"/>
          <w:szCs w:val="28"/>
        </w:rPr>
      </w:pPr>
      <w:r w:rsidRPr="009272EF">
        <w:rPr>
          <w:b/>
          <w:sz w:val="28"/>
          <w:szCs w:val="28"/>
        </w:rPr>
        <w:t>Freedom Seekers and the Underground Railroad in Northeastern Illinois</w:t>
      </w:r>
    </w:p>
    <w:p w14:paraId="58D63413" w14:textId="1413810B" w:rsidR="00C25ED4" w:rsidRPr="00C25ED4" w:rsidRDefault="00C25ED4" w:rsidP="00C25ED4">
      <w:pPr>
        <w:ind w:firstLine="720"/>
        <w:rPr>
          <w:rFonts w:ascii="Arial" w:hAnsi="Arial" w:cs="Arial"/>
          <w:sz w:val="24"/>
          <w:szCs w:val="24"/>
        </w:rPr>
      </w:pPr>
      <w:r w:rsidRPr="00C25ED4">
        <w:rPr>
          <w:rFonts w:ascii="Arial" w:hAnsi="Arial" w:cs="Arial"/>
          <w:sz w:val="24"/>
          <w:szCs w:val="24"/>
        </w:rPr>
        <w:t>O</w:t>
      </w:r>
      <w:r w:rsidRPr="00C25ED4">
        <w:rPr>
          <w:rFonts w:ascii="Arial" w:hAnsi="Arial" w:cs="Arial"/>
          <w:sz w:val="24"/>
          <w:szCs w:val="24"/>
        </w:rPr>
        <w:t>n the movement of fugitive slaves into Illinois and through the Chicago region and the assistance given through the networks of the Underground Railroad.</w:t>
      </w:r>
    </w:p>
    <w:p w14:paraId="47AE3CBB" w14:textId="0FD69D66" w:rsidR="00C25ED4" w:rsidRDefault="00C25ED4" w:rsidP="00C25ED4">
      <w:pPr>
        <w:ind w:firstLine="720"/>
        <w:rPr>
          <w:rFonts w:ascii="Arial" w:hAnsi="Arial" w:cs="Arial"/>
          <w:b/>
          <w:bCs/>
          <w:i/>
          <w:iCs/>
          <w:color w:val="090204"/>
        </w:rPr>
      </w:pPr>
      <w:r>
        <w:rPr>
          <w:rFonts w:ascii="Arial" w:hAnsi="Arial" w:cs="Arial"/>
          <w:sz w:val="24"/>
          <w:szCs w:val="24"/>
        </w:rPr>
        <w:t xml:space="preserve">The presenter is Dr. Larry </w:t>
      </w:r>
      <w:r>
        <w:rPr>
          <w:rFonts w:ascii="Arial" w:hAnsi="Arial" w:cs="Arial"/>
          <w:sz w:val="24"/>
          <w:szCs w:val="24"/>
        </w:rPr>
        <w:t>McClellan</w:t>
      </w:r>
      <w:r>
        <w:rPr>
          <w:rFonts w:ascii="Arial" w:hAnsi="Arial" w:cs="Arial"/>
          <w:sz w:val="24"/>
          <w:szCs w:val="24"/>
        </w:rPr>
        <w:t>, Emeritus Professor of Sociology and Community Studies at Governors State University.  He</w:t>
      </w:r>
      <w:r w:rsidRPr="008638B8">
        <w:rPr>
          <w:rFonts w:ascii="Arial" w:hAnsi="Arial" w:cs="Arial"/>
          <w:sz w:val="24"/>
          <w:szCs w:val="24"/>
        </w:rPr>
        <w:t xml:space="preserve"> has written extensively on the Underground Railroad in Illinois and on the history of the region south of Chicago and its communities.</w:t>
      </w:r>
      <w:r>
        <w:rPr>
          <w:rFonts w:ascii="Arial" w:hAnsi="Arial" w:cs="Arial"/>
          <w:sz w:val="24"/>
          <w:szCs w:val="24"/>
        </w:rPr>
        <w:t xml:space="preserve">  He </w:t>
      </w:r>
      <w:r w:rsidRPr="008638B8">
        <w:rPr>
          <w:rFonts w:ascii="Arial" w:hAnsi="Arial" w:cs="Arial"/>
          <w:color w:val="090204"/>
          <w:sz w:val="24"/>
          <w:szCs w:val="24"/>
        </w:rPr>
        <w:t xml:space="preserve">was the principal author of applications that added sites in Crete, Lockport and on the Little Calumet River to the National Park Service registry of significant Underground Railroad sites in America.  </w:t>
      </w:r>
      <w:r>
        <w:rPr>
          <w:rFonts w:ascii="Arial" w:hAnsi="Arial" w:cs="Arial"/>
          <w:color w:val="090204"/>
        </w:rPr>
        <w:t xml:space="preserve">Two new books are now available:  </w:t>
      </w:r>
      <w:r w:rsidRPr="00955DE0">
        <w:rPr>
          <w:rFonts w:ascii="Arial" w:hAnsi="Arial" w:cs="Arial"/>
          <w:b/>
          <w:bCs/>
          <w:i/>
          <w:iCs/>
          <w:color w:val="090204"/>
        </w:rPr>
        <w:t xml:space="preserve">The Underground Railroad South of </w:t>
      </w:r>
      <w:proofErr w:type="gramStart"/>
      <w:r w:rsidRPr="00955DE0">
        <w:rPr>
          <w:rFonts w:ascii="Arial" w:hAnsi="Arial" w:cs="Arial"/>
          <w:b/>
          <w:bCs/>
          <w:i/>
          <w:iCs/>
          <w:color w:val="090204"/>
        </w:rPr>
        <w:t>Chicago</w:t>
      </w:r>
      <w:r>
        <w:rPr>
          <w:rFonts w:ascii="Arial" w:hAnsi="Arial" w:cs="Arial"/>
          <w:b/>
          <w:bCs/>
          <w:i/>
          <w:iCs/>
          <w:color w:val="090204"/>
        </w:rPr>
        <w:t xml:space="preserve">  </w:t>
      </w:r>
      <w:r>
        <w:rPr>
          <w:rFonts w:ascii="Arial" w:hAnsi="Arial" w:cs="Arial"/>
          <w:color w:val="090204"/>
        </w:rPr>
        <w:t>and</w:t>
      </w:r>
      <w:proofErr w:type="gramEnd"/>
      <w:r>
        <w:rPr>
          <w:rFonts w:ascii="Arial" w:hAnsi="Arial" w:cs="Arial"/>
          <w:color w:val="090204"/>
        </w:rPr>
        <w:t xml:space="preserve"> </w:t>
      </w:r>
      <w:r w:rsidRPr="00955DE0">
        <w:rPr>
          <w:rFonts w:ascii="Arial" w:hAnsi="Arial" w:cs="Arial"/>
          <w:b/>
          <w:bCs/>
          <w:i/>
          <w:iCs/>
          <w:color w:val="090204"/>
        </w:rPr>
        <w:t xml:space="preserve">To the River:  The Remarkable Journey of Caroline </w:t>
      </w:r>
      <w:proofErr w:type="spellStart"/>
      <w:r w:rsidRPr="00955DE0">
        <w:rPr>
          <w:rFonts w:ascii="Arial" w:hAnsi="Arial" w:cs="Arial"/>
          <w:b/>
          <w:bCs/>
          <w:i/>
          <w:iCs/>
          <w:color w:val="090204"/>
        </w:rPr>
        <w:t>Quarlls</w:t>
      </w:r>
      <w:proofErr w:type="spellEnd"/>
      <w:r w:rsidRPr="00955DE0">
        <w:rPr>
          <w:rFonts w:ascii="Arial" w:hAnsi="Arial" w:cs="Arial"/>
          <w:b/>
          <w:bCs/>
          <w:i/>
          <w:iCs/>
          <w:color w:val="090204"/>
        </w:rPr>
        <w:t>, a Freedom Seeker on the Underground Railroad.</w:t>
      </w:r>
    </w:p>
    <w:p w14:paraId="37611B7C" w14:textId="77777777" w:rsidR="00C25ED4" w:rsidRDefault="00C25ED4" w:rsidP="00C25ED4">
      <w:pPr>
        <w:rPr>
          <w:rFonts w:ascii="Arial" w:hAnsi="Arial" w:cs="Arial"/>
        </w:rPr>
      </w:pPr>
    </w:p>
    <w:p w14:paraId="025CB9B7" w14:textId="47302991" w:rsidR="00C25ED4" w:rsidRDefault="00C25ED4" w:rsidP="00C25ED4">
      <w:pPr>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t xml:space="preserve"> </w:t>
      </w:r>
      <w:r>
        <w:rPr>
          <w:rFonts w:ascii="Arial" w:hAnsi="Arial" w:cs="Arial"/>
          <w:noProof/>
          <w:sz w:val="24"/>
          <w:szCs w:val="24"/>
        </w:rPr>
        <w:drawing>
          <wp:inline distT="0" distB="0" distL="0" distR="0" wp14:anchorId="09D3A330" wp14:editId="240C7DFE">
            <wp:extent cx="1574243" cy="2367131"/>
            <wp:effectExtent l="0" t="0" r="6985"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 of Ch 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9160" cy="2449708"/>
                    </a:xfrm>
                    <a:prstGeom prst="rect">
                      <a:avLst/>
                    </a:prstGeom>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14:anchorId="7A9DFC56" wp14:editId="2D7573CA">
            <wp:extent cx="1550504" cy="2347851"/>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Q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0281" cy="2498939"/>
                    </a:xfrm>
                    <a:prstGeom prst="rect">
                      <a:avLst/>
                    </a:prstGeom>
                  </pic:spPr>
                </pic:pic>
              </a:graphicData>
            </a:graphic>
          </wp:inline>
        </w:drawing>
      </w:r>
      <w:r>
        <w:rPr>
          <w:rFonts w:ascii="Arial" w:hAnsi="Arial" w:cs="Arial"/>
          <w:noProof/>
          <w:sz w:val="24"/>
          <w:szCs w:val="24"/>
        </w:rPr>
        <w:t xml:space="preserve">    </w:t>
      </w:r>
    </w:p>
    <w:p w14:paraId="3A4D448C" w14:textId="77777777" w:rsidR="00C25ED4" w:rsidRDefault="00C25ED4" w:rsidP="00C25ED4">
      <w:pPr>
        <w:rPr>
          <w:rFonts w:ascii="Arial" w:hAnsi="Arial" w:cs="Arial"/>
          <w:sz w:val="24"/>
          <w:szCs w:val="24"/>
        </w:rPr>
      </w:pPr>
    </w:p>
    <w:p w14:paraId="648B1B96" w14:textId="77777777" w:rsidR="00C25ED4" w:rsidRDefault="00C25ED4" w:rsidP="00C25ED4"/>
    <w:p w14:paraId="02C859F2" w14:textId="77777777" w:rsidR="004B0257" w:rsidRDefault="00C25ED4"/>
    <w:sectPr w:rsidR="004B0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D4"/>
    <w:rsid w:val="00A30250"/>
    <w:rsid w:val="00A741A1"/>
    <w:rsid w:val="00C2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9795"/>
  <w15:chartTrackingRefBased/>
  <w15:docId w15:val="{79AC2DDD-1D19-425F-BF43-954EF9B8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ED4"/>
    <w:pPr>
      <w:suppressAutoHyphens/>
    </w:pPr>
    <w:rPr>
      <w:rFonts w:ascii="Arial Narrow" w:eastAsia="Times New Roman" w:hAnsi="Arial Narrow" w:cs="Times New Roman"/>
      <w:sz w:val="2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5ED4"/>
    <w:pPr>
      <w:widowControl w:val="0"/>
      <w:suppressAutoHyphens w:val="0"/>
      <w:autoSpaceDE w:val="0"/>
      <w:autoSpaceDN w:val="0"/>
    </w:pPr>
    <w:rPr>
      <w:rFonts w:ascii="Minion Pro" w:eastAsia="Minion Pro" w:hAnsi="Minion Pro" w:cs="Minion Pro"/>
      <w:sz w:val="24"/>
      <w:szCs w:val="24"/>
      <w:lang w:eastAsia="en-US" w:bidi="en-US"/>
    </w:rPr>
  </w:style>
  <w:style w:type="character" w:customStyle="1" w:styleId="BodyTextChar">
    <w:name w:val="Body Text Char"/>
    <w:basedOn w:val="DefaultParagraphFont"/>
    <w:link w:val="BodyText"/>
    <w:uiPriority w:val="1"/>
    <w:rsid w:val="00C25ED4"/>
    <w:rPr>
      <w:rFonts w:ascii="Minion Pro" w:eastAsia="Minion Pro" w:hAnsi="Minion Pro" w:cs="Minion Pro"/>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McClellan</dc:creator>
  <cp:keywords/>
  <dc:description/>
  <cp:lastModifiedBy>Larry McClellan</cp:lastModifiedBy>
  <cp:revision>1</cp:revision>
  <dcterms:created xsi:type="dcterms:W3CDTF">2020-12-02T21:58:00Z</dcterms:created>
  <dcterms:modified xsi:type="dcterms:W3CDTF">2020-12-02T22:03:00Z</dcterms:modified>
</cp:coreProperties>
</file>